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9151D" w14:textId="50464A87" w:rsidR="008647EB" w:rsidRPr="008647EB" w:rsidRDefault="008647EB" w:rsidP="008647EB">
      <w:pPr>
        <w:keepNext w:val="0"/>
        <w:spacing w:after="0" w:line="240" w:lineRule="auto"/>
        <w:ind w:firstLine="0"/>
        <w:jc w:val="center"/>
        <w:outlineLvl w:val="9"/>
        <w:rPr>
          <w:b/>
          <w:caps/>
        </w:rPr>
      </w:pPr>
      <w:r w:rsidRPr="008647EB">
        <w:rPr>
          <w:b/>
          <w:caps/>
        </w:rPr>
        <w:t>DOCKET NO</w:t>
      </w:r>
      <w:r w:rsidR="005F43A3">
        <w:rPr>
          <w:b/>
          <w:caps/>
        </w:rPr>
        <w:t>. 5247</w:t>
      </w:r>
      <w:r w:rsidR="00504B7D">
        <w:rPr>
          <w:b/>
          <w:caps/>
        </w:rPr>
        <w:t>7</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9731" w:type="dxa"/>
        <w:tblLook w:val="01E0" w:firstRow="1" w:lastRow="1" w:firstColumn="1" w:lastColumn="1" w:noHBand="0" w:noVBand="0"/>
      </w:tblPr>
      <w:tblGrid>
        <w:gridCol w:w="4501"/>
        <w:gridCol w:w="372"/>
        <w:gridCol w:w="4858"/>
      </w:tblGrid>
      <w:tr w:rsidR="008647EB" w:rsidRPr="008647EB" w14:paraId="7F6A40EB" w14:textId="77777777" w:rsidTr="00D7468D">
        <w:trPr>
          <w:trHeight w:val="894"/>
        </w:trPr>
        <w:tc>
          <w:tcPr>
            <w:tcW w:w="4501" w:type="dxa"/>
          </w:tcPr>
          <w:p w14:paraId="5B71C7C6" w14:textId="6658B4D8" w:rsidR="008647EB" w:rsidRPr="008647EB" w:rsidRDefault="005F43A3" w:rsidP="008647EB">
            <w:pPr>
              <w:keepNext w:val="0"/>
              <w:spacing w:after="0" w:line="240" w:lineRule="auto"/>
              <w:ind w:firstLine="0"/>
              <w:jc w:val="left"/>
              <w:outlineLvl w:val="9"/>
              <w:rPr>
                <w:b/>
                <w:szCs w:val="20"/>
              </w:rPr>
            </w:pPr>
            <w:r w:rsidRPr="005F43A3">
              <w:rPr>
                <w:b/>
                <w:szCs w:val="20"/>
              </w:rPr>
              <w:t>APPLICATION OF HARRISON WILLIAMS AND PINE KNOB ESTATE WATER, INC. FOR WATER UTILITY STOCK TRANSFER</w:t>
            </w:r>
          </w:p>
        </w:tc>
        <w:tc>
          <w:tcPr>
            <w:tcW w:w="372"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315FEB37" w:rsidR="008647EB" w:rsidRPr="008647EB" w:rsidRDefault="008647EB" w:rsidP="008647EB">
            <w:pPr>
              <w:keepNext w:val="0"/>
              <w:spacing w:after="0" w:line="240" w:lineRule="auto"/>
              <w:ind w:firstLine="0"/>
              <w:outlineLvl w:val="9"/>
              <w:rPr>
                <w:b/>
                <w:szCs w:val="20"/>
              </w:rPr>
            </w:pPr>
          </w:p>
        </w:tc>
        <w:tc>
          <w:tcPr>
            <w:tcW w:w="4858"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6BE29E6C" w14:textId="4C3037C2" w:rsidR="0081391F" w:rsidRDefault="005F43A3" w:rsidP="008647EB">
      <w:pPr>
        <w:spacing w:after="0" w:line="240" w:lineRule="auto"/>
        <w:ind w:firstLine="0"/>
        <w:jc w:val="center"/>
        <w:outlineLvl w:val="9"/>
        <w:rPr>
          <w:b/>
          <w:caps/>
          <w:sz w:val="28"/>
          <w:szCs w:val="20"/>
        </w:rPr>
      </w:pPr>
      <w:r w:rsidRPr="005F43A3">
        <w:rPr>
          <w:b/>
          <w:caps/>
        </w:rPr>
        <w:t xml:space="preserve">COMMISSION STAFF’S </w:t>
      </w:r>
      <w:r w:rsidR="005213F8" w:rsidRPr="005213F8">
        <w:rPr>
          <w:b/>
          <w:caps/>
        </w:rPr>
        <w:t>SUPPLEMENTAL RECOMMENDATION ON ADMINISTRATIVE COMPLETENESS, NOTICE, AND PROCEDURAL SCHEDULE</w:t>
      </w:r>
    </w:p>
    <w:p w14:paraId="2398998F" w14:textId="097A1303" w:rsidR="00975082" w:rsidRDefault="00975082" w:rsidP="005213F8">
      <w:pPr>
        <w:keepNext w:val="0"/>
        <w:spacing w:after="0" w:line="240" w:lineRule="auto"/>
        <w:ind w:firstLine="0"/>
        <w:contextualSpacing/>
        <w:outlineLvl w:val="9"/>
        <w:rPr>
          <w:b/>
          <w:szCs w:val="20"/>
        </w:rPr>
      </w:pPr>
    </w:p>
    <w:p w14:paraId="5EC53726" w14:textId="67234C7B" w:rsidR="005F43A3" w:rsidRPr="005F43A3" w:rsidRDefault="005F43A3" w:rsidP="005F43A3">
      <w:pPr>
        <w:keepNext w:val="0"/>
        <w:spacing w:after="0"/>
        <w:outlineLvl w:val="9"/>
      </w:pPr>
      <w:r w:rsidRPr="005F43A3">
        <w:t xml:space="preserve">On </w:t>
      </w:r>
      <w:r>
        <w:t>August 26</w:t>
      </w:r>
      <w:r w:rsidRPr="005F43A3">
        <w:t>, 202</w:t>
      </w:r>
      <w:r>
        <w:t>1</w:t>
      </w:r>
      <w:r w:rsidRPr="005F43A3">
        <w:t>, Harrison Williams</w:t>
      </w:r>
      <w:r w:rsidR="00FE0C11">
        <w:t xml:space="preserve"> </w:t>
      </w:r>
      <w:r w:rsidR="00C85904">
        <w:t xml:space="preserve">(Mr. Williams) </w:t>
      </w:r>
      <w:r w:rsidRPr="005F43A3">
        <w:t xml:space="preserve">and </w:t>
      </w:r>
      <w:r>
        <w:t>Pine Knob Estate Water</w:t>
      </w:r>
      <w:r w:rsidRPr="005F43A3">
        <w:t>, Inc. (</w:t>
      </w:r>
      <w:r>
        <w:t>Pine Knob</w:t>
      </w:r>
      <w:r w:rsidRPr="005F43A3">
        <w:t xml:space="preserve">) (collectively, </w:t>
      </w:r>
      <w:r w:rsidR="00250C0C">
        <w:t xml:space="preserve">the </w:t>
      </w:r>
      <w:r w:rsidRPr="005F43A3">
        <w:t xml:space="preserve">Applicants) filed a request for </w:t>
      </w:r>
      <w:r w:rsidRPr="005F43A3">
        <w:rPr>
          <w:szCs w:val="20"/>
        </w:rPr>
        <w:t xml:space="preserve">approval of a water utility stock transfer pursuant to Texas Water Code (TWC) § 13.302 and 16 Texas Administrative Code (TAC)  § 24.243. Under the transaction, </w:t>
      </w:r>
      <w:r>
        <w:rPr>
          <w:szCs w:val="20"/>
        </w:rPr>
        <w:t>Scott and Judy Robinson</w:t>
      </w:r>
      <w:r w:rsidRPr="005F43A3">
        <w:rPr>
          <w:szCs w:val="20"/>
        </w:rPr>
        <w:t xml:space="preserve"> (</w:t>
      </w:r>
      <w:r w:rsidR="00C85904">
        <w:rPr>
          <w:szCs w:val="20"/>
        </w:rPr>
        <w:t>collectively, the Robinsons</w:t>
      </w:r>
      <w:r w:rsidRPr="005F43A3">
        <w:rPr>
          <w:szCs w:val="20"/>
        </w:rPr>
        <w:t xml:space="preserve">) would sell 100% of </w:t>
      </w:r>
      <w:r>
        <w:rPr>
          <w:szCs w:val="20"/>
        </w:rPr>
        <w:t>their</w:t>
      </w:r>
      <w:r w:rsidRPr="005F43A3">
        <w:rPr>
          <w:szCs w:val="20"/>
        </w:rPr>
        <w:t xml:space="preserve"> stock and ownership interest in </w:t>
      </w:r>
      <w:r>
        <w:rPr>
          <w:szCs w:val="20"/>
        </w:rPr>
        <w:t xml:space="preserve">Pine Knob </w:t>
      </w:r>
      <w:r w:rsidRPr="005F43A3">
        <w:rPr>
          <w:szCs w:val="20"/>
        </w:rPr>
        <w:t xml:space="preserve">to </w:t>
      </w:r>
      <w:r w:rsidR="00C85904">
        <w:rPr>
          <w:szCs w:val="20"/>
        </w:rPr>
        <w:t>Mr. Williams</w:t>
      </w:r>
      <w:r w:rsidRPr="005F43A3">
        <w:rPr>
          <w:szCs w:val="20"/>
        </w:rPr>
        <w:t>.</w:t>
      </w:r>
      <w:r w:rsidR="00250C0C">
        <w:rPr>
          <w:szCs w:val="20"/>
        </w:rPr>
        <w:t xml:space="preserve"> On October 2</w:t>
      </w:r>
      <w:r w:rsidR="00C74102">
        <w:rPr>
          <w:szCs w:val="20"/>
        </w:rPr>
        <w:t>6</w:t>
      </w:r>
      <w:r w:rsidR="00250C0C">
        <w:rPr>
          <w:szCs w:val="20"/>
        </w:rPr>
        <w:t>, 2021</w:t>
      </w:r>
      <w:r w:rsidR="005213F8">
        <w:rPr>
          <w:szCs w:val="20"/>
        </w:rPr>
        <w:t xml:space="preserve">, </w:t>
      </w:r>
      <w:r w:rsidR="00B634CF">
        <w:rPr>
          <w:szCs w:val="20"/>
        </w:rPr>
        <w:t>December 3, 2021,</w:t>
      </w:r>
      <w:r w:rsidR="00250C0C">
        <w:rPr>
          <w:szCs w:val="20"/>
        </w:rPr>
        <w:t xml:space="preserve"> </w:t>
      </w:r>
      <w:r w:rsidR="005213F8">
        <w:rPr>
          <w:szCs w:val="20"/>
        </w:rPr>
        <w:t xml:space="preserve">December 16, 2021, and December 21, 2021, </w:t>
      </w:r>
      <w:r w:rsidR="00250C0C">
        <w:rPr>
          <w:szCs w:val="20"/>
        </w:rPr>
        <w:t>the Applicants filed supplemental information.</w:t>
      </w:r>
      <w:r w:rsidR="005213F8">
        <w:rPr>
          <w:szCs w:val="20"/>
        </w:rPr>
        <w:t xml:space="preserve"> </w:t>
      </w:r>
      <w:r w:rsidR="00250C0C">
        <w:rPr>
          <w:szCs w:val="20"/>
        </w:rPr>
        <w:t xml:space="preserve"> </w:t>
      </w:r>
    </w:p>
    <w:p w14:paraId="4EE1927B" w14:textId="53B9E567" w:rsidR="005F43A3" w:rsidRDefault="005F43A3" w:rsidP="005F43A3">
      <w:pPr>
        <w:keepNext w:val="0"/>
        <w:spacing w:after="0"/>
        <w:outlineLvl w:val="9"/>
        <w:rPr>
          <w:szCs w:val="20"/>
        </w:rPr>
      </w:pPr>
      <w:r w:rsidRPr="005F43A3">
        <w:rPr>
          <w:szCs w:val="20"/>
        </w:rPr>
        <w:t xml:space="preserve">On </w:t>
      </w:r>
      <w:r w:rsidR="00B634CF">
        <w:rPr>
          <w:szCs w:val="20"/>
        </w:rPr>
        <w:t>November 30</w:t>
      </w:r>
      <w:r w:rsidR="00FE0C11">
        <w:rPr>
          <w:szCs w:val="20"/>
        </w:rPr>
        <w:t>, 2021</w:t>
      </w:r>
      <w:r w:rsidRPr="005F43A3">
        <w:rPr>
          <w:szCs w:val="20"/>
        </w:rPr>
        <w:t xml:space="preserve">, the </w:t>
      </w:r>
      <w:r w:rsidR="00FE0C11">
        <w:rPr>
          <w:szCs w:val="20"/>
        </w:rPr>
        <w:t>a</w:t>
      </w:r>
      <w:r w:rsidRPr="005F43A3">
        <w:rPr>
          <w:szCs w:val="20"/>
        </w:rPr>
        <w:t xml:space="preserve">dministrative </w:t>
      </w:r>
      <w:r w:rsidR="00FE0C11">
        <w:rPr>
          <w:szCs w:val="20"/>
        </w:rPr>
        <w:t>l</w:t>
      </w:r>
      <w:r w:rsidRPr="005F43A3">
        <w:rPr>
          <w:szCs w:val="20"/>
        </w:rPr>
        <w:t xml:space="preserve">aw </w:t>
      </w:r>
      <w:r w:rsidR="00FE0C11">
        <w:rPr>
          <w:szCs w:val="20"/>
        </w:rPr>
        <w:t>j</w:t>
      </w:r>
      <w:r w:rsidRPr="005F43A3">
        <w:rPr>
          <w:szCs w:val="20"/>
        </w:rPr>
        <w:t xml:space="preserve">udge (ALJ) </w:t>
      </w:r>
      <w:r w:rsidR="00FE0C11">
        <w:rPr>
          <w:szCs w:val="20"/>
        </w:rPr>
        <w:t>filed</w:t>
      </w:r>
      <w:r w:rsidRPr="005F43A3">
        <w:rPr>
          <w:szCs w:val="20"/>
        </w:rPr>
        <w:t xml:space="preserve"> Order No. </w:t>
      </w:r>
      <w:r w:rsidR="00B634CF">
        <w:rPr>
          <w:szCs w:val="20"/>
        </w:rPr>
        <w:t>7</w:t>
      </w:r>
      <w:r w:rsidRPr="005F43A3">
        <w:rPr>
          <w:szCs w:val="20"/>
        </w:rPr>
        <w:t xml:space="preserve">, </w:t>
      </w:r>
      <w:r w:rsidR="00FE0C11">
        <w:rPr>
          <w:szCs w:val="20"/>
        </w:rPr>
        <w:t xml:space="preserve">establishing a deadline of </w:t>
      </w:r>
      <w:r w:rsidR="00B634CF">
        <w:rPr>
          <w:szCs w:val="20"/>
        </w:rPr>
        <w:t>December 13</w:t>
      </w:r>
      <w:r w:rsidR="00FE0C11">
        <w:rPr>
          <w:szCs w:val="20"/>
        </w:rPr>
        <w:t xml:space="preserve">, 2021 for </w:t>
      </w:r>
      <w:r w:rsidR="00250C0C">
        <w:rPr>
          <w:szCs w:val="20"/>
        </w:rPr>
        <w:t xml:space="preserve">the </w:t>
      </w:r>
      <w:r w:rsidRPr="005F43A3">
        <w:rPr>
          <w:szCs w:val="20"/>
        </w:rPr>
        <w:t>Staff</w:t>
      </w:r>
      <w:r w:rsidR="00A03EE0">
        <w:rPr>
          <w:szCs w:val="20"/>
        </w:rPr>
        <w:t xml:space="preserve"> (Staff) of the Public Utility Commission of Texas (Commission)</w:t>
      </w:r>
      <w:r w:rsidRPr="005F43A3">
        <w:rPr>
          <w:szCs w:val="20"/>
        </w:rPr>
        <w:t xml:space="preserve"> to file a </w:t>
      </w:r>
      <w:r w:rsidR="00250C0C">
        <w:rPr>
          <w:szCs w:val="20"/>
        </w:rPr>
        <w:t xml:space="preserve">supplemental </w:t>
      </w:r>
      <w:r w:rsidRPr="005F43A3">
        <w:rPr>
          <w:szCs w:val="20"/>
        </w:rPr>
        <w:t xml:space="preserve">recommendation on the administrative completeness of the application and to propose a procedural schedule. </w:t>
      </w:r>
      <w:r w:rsidR="005213F8">
        <w:rPr>
          <w:szCs w:val="20"/>
        </w:rPr>
        <w:t xml:space="preserve">On December 10, 2021, Staff filed a request for extension until January 7, 2022. </w:t>
      </w:r>
      <w:r w:rsidRPr="005F43A3">
        <w:rPr>
          <w:szCs w:val="20"/>
        </w:rPr>
        <w:t xml:space="preserve">Therefore, this pleading is timely filed. </w:t>
      </w:r>
    </w:p>
    <w:p w14:paraId="53E51AC9" w14:textId="77777777" w:rsidR="00B634CF" w:rsidRPr="005F43A3" w:rsidRDefault="00B634CF" w:rsidP="005F43A3">
      <w:pPr>
        <w:keepNext w:val="0"/>
        <w:spacing w:after="0"/>
        <w:outlineLvl w:val="9"/>
        <w:rPr>
          <w:szCs w:val="20"/>
        </w:rPr>
      </w:pPr>
    </w:p>
    <w:p w14:paraId="5041EAA7" w14:textId="43EA8B18" w:rsidR="00B634CF" w:rsidRDefault="005213F8" w:rsidP="00B634CF">
      <w:pPr>
        <w:pStyle w:val="ListParagraph"/>
        <w:keepNext/>
        <w:numPr>
          <w:ilvl w:val="0"/>
          <w:numId w:val="13"/>
        </w:numPr>
        <w:spacing w:line="360" w:lineRule="auto"/>
        <w:ind w:left="0" w:firstLine="0"/>
        <w:contextualSpacing w:val="0"/>
        <w:jc w:val="center"/>
        <w:rPr>
          <w:b/>
        </w:rPr>
      </w:pPr>
      <w:r>
        <w:rPr>
          <w:b/>
        </w:rPr>
        <w:t>ADMINISTRATIVE COMPLETENESS</w:t>
      </w:r>
    </w:p>
    <w:p w14:paraId="185CC77F" w14:textId="2AF47043" w:rsidR="00B634CF" w:rsidRDefault="005213F8" w:rsidP="003733F0">
      <w:pPr>
        <w:keepNext w:val="0"/>
        <w:autoSpaceDE w:val="0"/>
        <w:autoSpaceDN w:val="0"/>
        <w:adjustRightInd w:val="0"/>
        <w:spacing w:after="0"/>
        <w:outlineLvl w:val="9"/>
        <w:rPr>
          <w:bCs/>
        </w:rPr>
      </w:pPr>
      <w:r w:rsidRPr="005213F8">
        <w:rPr>
          <w:bCs/>
        </w:rPr>
        <w:t xml:space="preserve">Staff has reviewed the </w:t>
      </w:r>
      <w:r>
        <w:rPr>
          <w:bCs/>
        </w:rPr>
        <w:t xml:space="preserve">supplemented </w:t>
      </w:r>
      <w:r w:rsidRPr="005213F8">
        <w:rPr>
          <w:bCs/>
        </w:rPr>
        <w:t>applicatio</w:t>
      </w:r>
      <w:r>
        <w:rPr>
          <w:bCs/>
        </w:rPr>
        <w:t xml:space="preserve">n and </w:t>
      </w:r>
      <w:r w:rsidRPr="005213F8">
        <w:rPr>
          <w:bCs/>
        </w:rPr>
        <w:t xml:space="preserve">recommends </w:t>
      </w:r>
      <w:r>
        <w:rPr>
          <w:bCs/>
        </w:rPr>
        <w:t xml:space="preserve">the Applicants have now cured the deficiencies in the application and provided all the information required under 16 TAC </w:t>
      </w:r>
      <w:r w:rsidRPr="005F43A3">
        <w:rPr>
          <w:szCs w:val="20"/>
        </w:rPr>
        <w:t>§ 24.243</w:t>
      </w:r>
      <w:r>
        <w:rPr>
          <w:szCs w:val="20"/>
        </w:rPr>
        <w:t xml:space="preserve"> for further processing of this docket. As such, Staff recommends </w:t>
      </w:r>
      <w:r w:rsidRPr="005213F8">
        <w:rPr>
          <w:bCs/>
        </w:rPr>
        <w:t xml:space="preserve">that </w:t>
      </w:r>
      <w:r>
        <w:rPr>
          <w:bCs/>
        </w:rPr>
        <w:t xml:space="preserve">the supplemented application </w:t>
      </w:r>
      <w:r w:rsidRPr="005213F8">
        <w:rPr>
          <w:bCs/>
        </w:rPr>
        <w:t xml:space="preserve">be found administratively </w:t>
      </w:r>
      <w:r>
        <w:rPr>
          <w:bCs/>
        </w:rPr>
        <w:t>c</w:t>
      </w:r>
      <w:r w:rsidRPr="005213F8">
        <w:rPr>
          <w:bCs/>
        </w:rPr>
        <w:t xml:space="preserve">omplete at this time. </w:t>
      </w:r>
      <w:r>
        <w:rPr>
          <w:bCs/>
        </w:rPr>
        <w:t>Staff’s recommendation does not address the merits of the application.</w:t>
      </w:r>
      <w:r w:rsidR="00886C72">
        <w:rPr>
          <w:bCs/>
        </w:rPr>
        <w:t xml:space="preserve"> Further, Staff notes that the proposed effective date of December 19, 2021, as listed in the initial application, has since passed. However, Staff recommends this is not issue as the underlying stock sale and purchase agreement, signed by the Applicants, stipulates that the stock transfer is set to close after the Commission approves the transaction to proceed.</w:t>
      </w:r>
    </w:p>
    <w:p w14:paraId="12F7F67A" w14:textId="77777777" w:rsidR="005213F8" w:rsidRDefault="005213F8" w:rsidP="003733F0">
      <w:pPr>
        <w:keepNext w:val="0"/>
        <w:autoSpaceDE w:val="0"/>
        <w:autoSpaceDN w:val="0"/>
        <w:adjustRightInd w:val="0"/>
        <w:spacing w:after="0"/>
        <w:outlineLvl w:val="9"/>
        <w:rPr>
          <w:bCs/>
        </w:rPr>
      </w:pPr>
    </w:p>
    <w:p w14:paraId="3297870F" w14:textId="77777777" w:rsidR="005213F8" w:rsidRDefault="005213F8" w:rsidP="005213F8">
      <w:pPr>
        <w:keepNext w:val="0"/>
        <w:numPr>
          <w:ilvl w:val="0"/>
          <w:numId w:val="13"/>
        </w:numPr>
        <w:spacing w:after="0"/>
        <w:ind w:left="0" w:firstLine="0"/>
        <w:contextualSpacing/>
        <w:jc w:val="center"/>
        <w:outlineLvl w:val="9"/>
        <w:rPr>
          <w:b/>
          <w:szCs w:val="20"/>
        </w:rPr>
      </w:pPr>
      <w:r>
        <w:rPr>
          <w:b/>
          <w:szCs w:val="20"/>
        </w:rPr>
        <w:lastRenderedPageBreak/>
        <w:t>NOTICE</w:t>
      </w:r>
    </w:p>
    <w:p w14:paraId="7A250650" w14:textId="0C513C84" w:rsidR="005213F8" w:rsidRDefault="005213F8" w:rsidP="005213F8">
      <w:pPr>
        <w:keepNext w:val="0"/>
        <w:spacing w:after="0"/>
        <w:outlineLvl w:val="9"/>
        <w:rPr>
          <w:szCs w:val="20"/>
        </w:rPr>
      </w:pPr>
      <w:r w:rsidRPr="005F43A3">
        <w:rPr>
          <w:szCs w:val="20"/>
        </w:rPr>
        <w:t xml:space="preserve">Pursuant to 16 TAC § 22.55, the presiding officer may require a party to provide reasonable notice to affected persons. Staff believes there are only two affected parties in this docket, both of whom are aware of the transaction for which they are seeking approval. Therefore, Staff </w:t>
      </w:r>
      <w:r>
        <w:rPr>
          <w:szCs w:val="20"/>
        </w:rPr>
        <w:t xml:space="preserve">re-urges its </w:t>
      </w:r>
      <w:r w:rsidRPr="005F43A3">
        <w:rPr>
          <w:szCs w:val="20"/>
        </w:rPr>
        <w:t>recommend</w:t>
      </w:r>
      <w:r>
        <w:rPr>
          <w:szCs w:val="20"/>
        </w:rPr>
        <w:t>ation</w:t>
      </w:r>
      <w:r w:rsidRPr="005F43A3">
        <w:rPr>
          <w:szCs w:val="20"/>
        </w:rPr>
        <w:t xml:space="preserve"> that no further notice be required.</w:t>
      </w:r>
    </w:p>
    <w:p w14:paraId="238B51EC" w14:textId="77777777" w:rsidR="005213F8" w:rsidRDefault="005213F8" w:rsidP="005213F8">
      <w:pPr>
        <w:keepNext w:val="0"/>
        <w:spacing w:after="0"/>
        <w:outlineLvl w:val="9"/>
        <w:rPr>
          <w:szCs w:val="20"/>
        </w:rPr>
      </w:pPr>
    </w:p>
    <w:p w14:paraId="3181E317" w14:textId="77777777" w:rsidR="005213F8" w:rsidRPr="00F14C83" w:rsidRDefault="005213F8" w:rsidP="005213F8">
      <w:pPr>
        <w:keepNext w:val="0"/>
        <w:numPr>
          <w:ilvl w:val="0"/>
          <w:numId w:val="13"/>
        </w:numPr>
        <w:spacing w:after="0"/>
        <w:ind w:left="0" w:firstLine="0"/>
        <w:contextualSpacing/>
        <w:jc w:val="center"/>
        <w:outlineLvl w:val="9"/>
        <w:rPr>
          <w:b/>
          <w:szCs w:val="20"/>
        </w:rPr>
      </w:pPr>
      <w:r>
        <w:rPr>
          <w:b/>
          <w:szCs w:val="20"/>
        </w:rPr>
        <w:t>PROCEDURAL SCHEDULE</w:t>
      </w:r>
    </w:p>
    <w:p w14:paraId="2CCC3EF2" w14:textId="7B25CF7B" w:rsidR="005213F8" w:rsidRDefault="005213F8" w:rsidP="005213F8">
      <w:pPr>
        <w:keepNext w:val="0"/>
        <w:autoSpaceDE w:val="0"/>
        <w:autoSpaceDN w:val="0"/>
        <w:adjustRightInd w:val="0"/>
        <w:spacing w:after="0"/>
        <w:outlineLvl w:val="9"/>
        <w:rPr>
          <w:szCs w:val="20"/>
        </w:rPr>
      </w:pPr>
      <w:r w:rsidRPr="005F43A3">
        <w:rPr>
          <w:szCs w:val="20"/>
        </w:rPr>
        <w:t>In accordance with Staff’s recommendation, Staff</w:t>
      </w:r>
      <w:r>
        <w:rPr>
          <w:szCs w:val="20"/>
        </w:rPr>
        <w:t xml:space="preserve"> proposes the following procedural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C3917" w:rsidRPr="00CC3917" w14:paraId="330CCE61" w14:textId="77777777" w:rsidTr="00C948D7">
        <w:trPr>
          <w:trHeight w:val="260"/>
        </w:trPr>
        <w:tc>
          <w:tcPr>
            <w:tcW w:w="5524" w:type="dxa"/>
            <w:shd w:val="clear" w:color="auto" w:fill="auto"/>
            <w:vAlign w:val="center"/>
          </w:tcPr>
          <w:p w14:paraId="668590C0" w14:textId="77777777" w:rsidR="00CC3917" w:rsidRPr="00CC3917" w:rsidRDefault="00CC3917" w:rsidP="00C948D7">
            <w:pPr>
              <w:spacing w:after="0"/>
              <w:ind w:firstLine="0"/>
              <w:jc w:val="center"/>
              <w:outlineLvl w:val="9"/>
              <w:rPr>
                <w:b/>
                <w:szCs w:val="20"/>
              </w:rPr>
            </w:pPr>
            <w:r w:rsidRPr="00CC3917">
              <w:rPr>
                <w:b/>
                <w:szCs w:val="20"/>
              </w:rPr>
              <w:t>Event</w:t>
            </w:r>
          </w:p>
        </w:tc>
        <w:tc>
          <w:tcPr>
            <w:tcW w:w="3826" w:type="dxa"/>
            <w:shd w:val="clear" w:color="auto" w:fill="auto"/>
          </w:tcPr>
          <w:p w14:paraId="2D0EFD01" w14:textId="77777777" w:rsidR="00CC3917" w:rsidRPr="00CC3917" w:rsidRDefault="00CC3917" w:rsidP="00C948D7">
            <w:pPr>
              <w:spacing w:after="0"/>
              <w:ind w:firstLine="0"/>
              <w:jc w:val="center"/>
              <w:outlineLvl w:val="9"/>
              <w:rPr>
                <w:b/>
                <w:szCs w:val="20"/>
              </w:rPr>
            </w:pPr>
            <w:r w:rsidRPr="00CC3917">
              <w:rPr>
                <w:b/>
                <w:szCs w:val="20"/>
              </w:rPr>
              <w:t>Date</w:t>
            </w:r>
          </w:p>
        </w:tc>
      </w:tr>
      <w:tr w:rsidR="00CC3917" w:rsidRPr="00CC3917" w14:paraId="74C24106" w14:textId="77777777" w:rsidTr="00C948D7">
        <w:trPr>
          <w:trHeight w:val="121"/>
        </w:trPr>
        <w:tc>
          <w:tcPr>
            <w:tcW w:w="5524" w:type="dxa"/>
            <w:shd w:val="clear" w:color="auto" w:fill="auto"/>
            <w:vAlign w:val="center"/>
          </w:tcPr>
          <w:p w14:paraId="0D562FDD" w14:textId="77777777" w:rsidR="00CC3917" w:rsidRPr="00CC3917" w:rsidRDefault="00CC3917" w:rsidP="00C948D7">
            <w:pPr>
              <w:keepNext w:val="0"/>
              <w:autoSpaceDE w:val="0"/>
              <w:autoSpaceDN w:val="0"/>
              <w:adjustRightInd w:val="0"/>
              <w:spacing w:after="0" w:line="240" w:lineRule="auto"/>
              <w:ind w:firstLine="0"/>
              <w:outlineLvl w:val="9"/>
            </w:pPr>
            <w:r w:rsidRPr="00CC3917">
              <w:rPr>
                <w:rFonts w:eastAsia="Calibri"/>
              </w:rPr>
              <w:t>Deadline for Staff to request a hearing or file a final recommendation for the transaction to proceed</w:t>
            </w:r>
          </w:p>
        </w:tc>
        <w:tc>
          <w:tcPr>
            <w:tcW w:w="3826" w:type="dxa"/>
            <w:shd w:val="clear" w:color="auto" w:fill="auto"/>
            <w:vAlign w:val="center"/>
          </w:tcPr>
          <w:p w14:paraId="3E76F5D8" w14:textId="5AA484B4" w:rsidR="00CC3917" w:rsidRPr="00CC3917" w:rsidRDefault="00CC3917" w:rsidP="00C948D7">
            <w:pPr>
              <w:spacing w:after="0" w:line="240" w:lineRule="auto"/>
              <w:ind w:firstLine="0"/>
              <w:outlineLvl w:val="9"/>
            </w:pPr>
            <w:r w:rsidRPr="00CC3917">
              <w:t xml:space="preserve">14 days from the date of the order finding the </w:t>
            </w:r>
            <w:r w:rsidR="00886C72">
              <w:t>supplemented</w:t>
            </w:r>
            <w:r w:rsidRPr="00CC3917">
              <w:t xml:space="preserve"> application administratively complete </w:t>
            </w:r>
          </w:p>
        </w:tc>
      </w:tr>
      <w:tr w:rsidR="00CC3917" w:rsidRPr="00CC3917" w14:paraId="275FF83E" w14:textId="77777777" w:rsidTr="00C948D7">
        <w:trPr>
          <w:trHeight w:val="611"/>
        </w:trPr>
        <w:tc>
          <w:tcPr>
            <w:tcW w:w="5524" w:type="dxa"/>
            <w:shd w:val="clear" w:color="auto" w:fill="auto"/>
            <w:vAlign w:val="center"/>
          </w:tcPr>
          <w:p w14:paraId="6A50F217" w14:textId="2A9ACF5A" w:rsidR="00CC3917" w:rsidRPr="00CC3917" w:rsidRDefault="00CC3917" w:rsidP="00C948D7">
            <w:pPr>
              <w:keepNext w:val="0"/>
              <w:autoSpaceDE w:val="0"/>
              <w:autoSpaceDN w:val="0"/>
              <w:adjustRightInd w:val="0"/>
              <w:spacing w:after="0" w:line="240" w:lineRule="auto"/>
              <w:ind w:firstLine="0"/>
              <w:outlineLvl w:val="9"/>
              <w:rPr>
                <w:rFonts w:eastAsia="Calibri"/>
              </w:rPr>
            </w:pPr>
            <w:r w:rsidRPr="00CC3917">
              <w:rPr>
                <w:rFonts w:eastAsia="Calibri"/>
              </w:rPr>
              <w:t xml:space="preserve">Deadline for </w:t>
            </w:r>
            <w:r>
              <w:rPr>
                <w:rFonts w:eastAsia="Calibri"/>
              </w:rPr>
              <w:t>the Applicants to file a response to Staff’s recommendation</w:t>
            </w:r>
          </w:p>
        </w:tc>
        <w:tc>
          <w:tcPr>
            <w:tcW w:w="3826" w:type="dxa"/>
            <w:shd w:val="clear" w:color="auto" w:fill="auto"/>
            <w:vAlign w:val="center"/>
          </w:tcPr>
          <w:p w14:paraId="3E6442B5" w14:textId="14BC6DE7" w:rsidR="00CC3917" w:rsidRPr="00CC3917" w:rsidRDefault="00CC3917" w:rsidP="00C948D7">
            <w:pPr>
              <w:spacing w:after="0" w:line="240" w:lineRule="auto"/>
              <w:ind w:firstLine="0"/>
              <w:outlineLvl w:val="9"/>
            </w:pPr>
            <w:r w:rsidRPr="00CC3917">
              <w:t>2</w:t>
            </w:r>
            <w:r>
              <w:t>1</w:t>
            </w:r>
            <w:r w:rsidRPr="00CC3917">
              <w:t xml:space="preserve"> days from the date of the order finding the </w:t>
            </w:r>
            <w:r w:rsidR="00886C72">
              <w:t>supplemented</w:t>
            </w:r>
            <w:r w:rsidRPr="00CC3917">
              <w:t xml:space="preserve"> application administratively complete</w:t>
            </w:r>
          </w:p>
        </w:tc>
      </w:tr>
      <w:tr w:rsidR="00CC3917" w:rsidRPr="00CC3917" w14:paraId="441F2A24" w14:textId="77777777" w:rsidTr="00C948D7">
        <w:trPr>
          <w:trHeight w:val="611"/>
        </w:trPr>
        <w:tc>
          <w:tcPr>
            <w:tcW w:w="5524" w:type="dxa"/>
            <w:shd w:val="clear" w:color="auto" w:fill="auto"/>
          </w:tcPr>
          <w:p w14:paraId="27C317E0" w14:textId="3112D32F" w:rsidR="00CC3917" w:rsidRPr="00CC3917" w:rsidRDefault="00CC3917" w:rsidP="00C948D7">
            <w:pPr>
              <w:keepNext w:val="0"/>
              <w:autoSpaceDE w:val="0"/>
              <w:autoSpaceDN w:val="0"/>
              <w:adjustRightInd w:val="0"/>
              <w:spacing w:after="0" w:line="240" w:lineRule="auto"/>
              <w:ind w:firstLine="0"/>
              <w:outlineLvl w:val="9"/>
              <w:rPr>
                <w:rFonts w:eastAsia="Calibri"/>
              </w:rPr>
            </w:pPr>
            <w:r>
              <w:t>If no hearing is requested, d</w:t>
            </w:r>
            <w:r w:rsidRPr="00CC3917">
              <w:t xml:space="preserve">eadline for </w:t>
            </w:r>
            <w:r>
              <w:t>the Applicants</w:t>
            </w:r>
            <w:r w:rsidRPr="00CC3917">
              <w:t xml:space="preserve"> and Staff to file a joint </w:t>
            </w:r>
            <w:r>
              <w:t xml:space="preserve">motion to admit evidence and proposed </w:t>
            </w:r>
            <w:r w:rsidR="00C948D7">
              <w:t>notice of approval</w:t>
            </w:r>
          </w:p>
        </w:tc>
        <w:tc>
          <w:tcPr>
            <w:tcW w:w="3826" w:type="dxa"/>
            <w:shd w:val="clear" w:color="auto" w:fill="auto"/>
            <w:vAlign w:val="center"/>
          </w:tcPr>
          <w:p w14:paraId="0277AC71" w14:textId="54F8B306" w:rsidR="00CC3917" w:rsidRPr="00CC3917" w:rsidRDefault="00CC3917" w:rsidP="00C948D7">
            <w:pPr>
              <w:spacing w:after="0" w:line="240" w:lineRule="auto"/>
              <w:ind w:firstLine="0"/>
              <w:outlineLvl w:val="9"/>
            </w:pPr>
            <w:r>
              <w:t>35</w:t>
            </w:r>
            <w:r w:rsidRPr="00CC3917">
              <w:t xml:space="preserve"> days from the date of the order finding the </w:t>
            </w:r>
            <w:r w:rsidR="00886C72">
              <w:t>supplemented</w:t>
            </w:r>
            <w:r w:rsidRPr="00CC3917">
              <w:t xml:space="preserve"> application administratively complete</w:t>
            </w:r>
          </w:p>
        </w:tc>
      </w:tr>
      <w:tr w:rsidR="00CC3917" w:rsidRPr="00CC3917" w14:paraId="7A8E5409" w14:textId="77777777" w:rsidTr="00C948D7">
        <w:trPr>
          <w:trHeight w:val="611"/>
        </w:trPr>
        <w:tc>
          <w:tcPr>
            <w:tcW w:w="5524" w:type="dxa"/>
            <w:shd w:val="clear" w:color="auto" w:fill="auto"/>
          </w:tcPr>
          <w:p w14:paraId="7AA07EAB" w14:textId="77777777" w:rsidR="00CC3917" w:rsidRPr="00CC3917" w:rsidRDefault="00CC3917" w:rsidP="00C948D7">
            <w:pPr>
              <w:keepNext w:val="0"/>
              <w:autoSpaceDE w:val="0"/>
              <w:autoSpaceDN w:val="0"/>
              <w:adjustRightInd w:val="0"/>
              <w:spacing w:after="0" w:line="240" w:lineRule="auto"/>
              <w:ind w:firstLine="0"/>
              <w:outlineLvl w:val="9"/>
            </w:pPr>
            <w:r w:rsidRPr="00CC3917">
              <w:t xml:space="preserve">Expiration of 60-day deadline for Commission to approve the transaction or to require a hearing </w:t>
            </w:r>
          </w:p>
        </w:tc>
        <w:tc>
          <w:tcPr>
            <w:tcW w:w="3826" w:type="dxa"/>
            <w:shd w:val="clear" w:color="auto" w:fill="auto"/>
            <w:vAlign w:val="center"/>
          </w:tcPr>
          <w:p w14:paraId="7A2863EC" w14:textId="28836CFB" w:rsidR="00CC3917" w:rsidRPr="00CC3917" w:rsidDel="00CB1C40" w:rsidRDefault="00CC3917" w:rsidP="00C948D7">
            <w:pPr>
              <w:spacing w:after="0" w:line="240" w:lineRule="auto"/>
              <w:ind w:firstLine="0"/>
              <w:outlineLvl w:val="9"/>
              <w:rPr>
                <w:b/>
                <w:bCs/>
              </w:rPr>
            </w:pPr>
            <w:r w:rsidRPr="00CC3917">
              <w:t xml:space="preserve">60 days from the date of the order finding the </w:t>
            </w:r>
            <w:r w:rsidR="00886C72">
              <w:t>supplemented</w:t>
            </w:r>
            <w:r w:rsidRPr="00CC3917">
              <w:t xml:space="preserve"> application administratively complete</w:t>
            </w:r>
          </w:p>
        </w:tc>
      </w:tr>
    </w:tbl>
    <w:p w14:paraId="28715383" w14:textId="77777777" w:rsidR="005213F8" w:rsidRDefault="005213F8" w:rsidP="003733F0">
      <w:pPr>
        <w:keepNext w:val="0"/>
        <w:autoSpaceDE w:val="0"/>
        <w:autoSpaceDN w:val="0"/>
        <w:adjustRightInd w:val="0"/>
        <w:spacing w:after="0"/>
        <w:outlineLvl w:val="9"/>
        <w:rPr>
          <w:bCs/>
        </w:rPr>
      </w:pPr>
    </w:p>
    <w:p w14:paraId="2717C5DF" w14:textId="0DDC1C9A" w:rsidR="007C46D1" w:rsidRPr="00F14C83" w:rsidRDefault="007C46D1" w:rsidP="00B634CF">
      <w:pPr>
        <w:pStyle w:val="ListParagraph"/>
        <w:keepNext/>
        <w:numPr>
          <w:ilvl w:val="0"/>
          <w:numId w:val="13"/>
        </w:numPr>
        <w:spacing w:line="360" w:lineRule="auto"/>
        <w:ind w:left="0" w:firstLine="0"/>
        <w:contextualSpacing w:val="0"/>
        <w:jc w:val="center"/>
        <w:rPr>
          <w:b/>
        </w:rPr>
      </w:pPr>
      <w:r w:rsidRPr="00F14C83">
        <w:rPr>
          <w:b/>
        </w:rPr>
        <w:t>CONCLUSION</w:t>
      </w:r>
    </w:p>
    <w:p w14:paraId="35EE964D" w14:textId="1EA703BA" w:rsidR="00CA5436" w:rsidRDefault="007D6218" w:rsidP="006446EA">
      <w:pPr>
        <w:keepNext w:val="0"/>
        <w:autoSpaceDE w:val="0"/>
        <w:autoSpaceDN w:val="0"/>
        <w:adjustRightInd w:val="0"/>
        <w:spacing w:after="0"/>
        <w:outlineLvl w:val="9"/>
        <w:rPr>
          <w:bCs/>
        </w:rPr>
      </w:pPr>
      <w:r w:rsidRPr="007D6218">
        <w:rPr>
          <w:bCs/>
        </w:rPr>
        <w:t xml:space="preserve">For the reason specified above, Staff respectfully </w:t>
      </w:r>
      <w:r w:rsidR="00C948D7">
        <w:rPr>
          <w:bCs/>
        </w:rPr>
        <w:t>recommends that the supplemented application be found administratively complete, that notice be found sufficient, and that the proposed procedural schedule be adopted. Staff respectfully requests the entry of an order consistent with these recommendations</w:t>
      </w:r>
      <w:r w:rsidR="00BD594D">
        <w:rPr>
          <w:bCs/>
        </w:rPr>
        <w:t>.</w:t>
      </w:r>
    </w:p>
    <w:p w14:paraId="688DB0D0" w14:textId="77777777" w:rsidR="007D6218" w:rsidRDefault="007D6218" w:rsidP="00CA5436">
      <w:pPr>
        <w:keepNext w:val="0"/>
        <w:autoSpaceDE w:val="0"/>
        <w:autoSpaceDN w:val="0"/>
        <w:adjustRightInd w:val="0"/>
        <w:spacing w:after="0"/>
        <w:ind w:firstLine="0"/>
        <w:outlineLvl w:val="9"/>
        <w:rPr>
          <w:bCs/>
        </w:rPr>
      </w:pPr>
    </w:p>
    <w:p w14:paraId="2ED296CA" w14:textId="77777777" w:rsidR="00C948D7" w:rsidRDefault="00C948D7" w:rsidP="00CA5436">
      <w:pPr>
        <w:keepNext w:val="0"/>
        <w:autoSpaceDE w:val="0"/>
        <w:autoSpaceDN w:val="0"/>
        <w:adjustRightInd w:val="0"/>
        <w:spacing w:after="0"/>
        <w:ind w:firstLine="0"/>
        <w:outlineLvl w:val="9"/>
        <w:rPr>
          <w:bCs/>
        </w:rPr>
      </w:pPr>
    </w:p>
    <w:p w14:paraId="02F44D79" w14:textId="77777777" w:rsidR="00C948D7" w:rsidRDefault="00C948D7" w:rsidP="00CA5436">
      <w:pPr>
        <w:keepNext w:val="0"/>
        <w:autoSpaceDE w:val="0"/>
        <w:autoSpaceDN w:val="0"/>
        <w:adjustRightInd w:val="0"/>
        <w:spacing w:after="0"/>
        <w:ind w:firstLine="0"/>
        <w:outlineLvl w:val="9"/>
        <w:rPr>
          <w:bCs/>
        </w:rPr>
      </w:pPr>
    </w:p>
    <w:p w14:paraId="2C41B6DC" w14:textId="77777777" w:rsidR="00C948D7" w:rsidRDefault="00C948D7" w:rsidP="00CA5436">
      <w:pPr>
        <w:keepNext w:val="0"/>
        <w:autoSpaceDE w:val="0"/>
        <w:autoSpaceDN w:val="0"/>
        <w:adjustRightInd w:val="0"/>
        <w:spacing w:after="0"/>
        <w:ind w:firstLine="0"/>
        <w:outlineLvl w:val="9"/>
        <w:rPr>
          <w:bCs/>
        </w:rPr>
      </w:pPr>
    </w:p>
    <w:p w14:paraId="5304B1F2" w14:textId="77777777" w:rsidR="00C948D7" w:rsidRDefault="00C948D7" w:rsidP="00CA5436">
      <w:pPr>
        <w:keepNext w:val="0"/>
        <w:autoSpaceDE w:val="0"/>
        <w:autoSpaceDN w:val="0"/>
        <w:adjustRightInd w:val="0"/>
        <w:spacing w:after="0"/>
        <w:ind w:firstLine="0"/>
        <w:outlineLvl w:val="9"/>
        <w:rPr>
          <w:bCs/>
        </w:rPr>
      </w:pPr>
    </w:p>
    <w:p w14:paraId="7A71C25E" w14:textId="77777777" w:rsidR="00C948D7" w:rsidRDefault="00C948D7" w:rsidP="00CA5436">
      <w:pPr>
        <w:keepNext w:val="0"/>
        <w:autoSpaceDE w:val="0"/>
        <w:autoSpaceDN w:val="0"/>
        <w:adjustRightInd w:val="0"/>
        <w:spacing w:after="0"/>
        <w:ind w:firstLine="0"/>
        <w:outlineLvl w:val="9"/>
        <w:rPr>
          <w:bCs/>
        </w:rPr>
      </w:pPr>
    </w:p>
    <w:p w14:paraId="578F9521" w14:textId="77777777" w:rsidR="00C948D7" w:rsidRDefault="00C948D7" w:rsidP="00CA5436">
      <w:pPr>
        <w:keepNext w:val="0"/>
        <w:autoSpaceDE w:val="0"/>
        <w:autoSpaceDN w:val="0"/>
        <w:adjustRightInd w:val="0"/>
        <w:spacing w:after="0"/>
        <w:ind w:firstLine="0"/>
        <w:outlineLvl w:val="9"/>
        <w:rPr>
          <w:bCs/>
        </w:rPr>
      </w:pPr>
    </w:p>
    <w:p w14:paraId="465E2E55" w14:textId="77F7828D" w:rsidR="000612C6" w:rsidRPr="00CA5436" w:rsidRDefault="000612C6" w:rsidP="00CA5436">
      <w:pPr>
        <w:keepNext w:val="0"/>
        <w:autoSpaceDE w:val="0"/>
        <w:autoSpaceDN w:val="0"/>
        <w:adjustRightInd w:val="0"/>
        <w:spacing w:after="0"/>
        <w:ind w:firstLine="0"/>
        <w:outlineLvl w:val="9"/>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751E98">
        <w:rPr>
          <w:bCs/>
          <w:noProof/>
        </w:rPr>
        <w:t>January 7, 2022</w:t>
      </w:r>
      <w:r w:rsidRPr="000612C6">
        <w:rPr>
          <w:bCs/>
        </w:rPr>
        <w:fldChar w:fldCharType="end"/>
      </w:r>
    </w:p>
    <w:p w14:paraId="26245DA7" w14:textId="77777777" w:rsidR="000612C6" w:rsidRPr="000612C6" w:rsidRDefault="000612C6" w:rsidP="000612C6">
      <w:pPr>
        <w:keepNext w:val="0"/>
        <w:spacing w:after="0" w:line="480" w:lineRule="auto"/>
        <w:ind w:left="3600"/>
        <w:outlineLvl w:val="9"/>
      </w:pPr>
      <w:r w:rsidRPr="000612C6">
        <w:t>Respectfully submitted,</w:t>
      </w:r>
    </w:p>
    <w:p w14:paraId="5C29A349" w14:textId="77777777" w:rsidR="000612C6" w:rsidRPr="000612C6" w:rsidRDefault="000612C6" w:rsidP="000612C6">
      <w:pPr>
        <w:keepNext w:val="0"/>
        <w:spacing w:after="0" w:line="240" w:lineRule="auto"/>
        <w:ind w:left="4320" w:firstLine="0"/>
        <w:contextualSpacing/>
        <w:outlineLvl w:val="9"/>
        <w:rPr>
          <w:b/>
        </w:rPr>
      </w:pPr>
      <w:r w:rsidRPr="000612C6">
        <w:rPr>
          <w:b/>
        </w:rPr>
        <w:t xml:space="preserve">PUBLIC UTILITY COMMISSION OF TEXAS </w:t>
      </w:r>
    </w:p>
    <w:p w14:paraId="446A1CA2" w14:textId="77777777" w:rsidR="000612C6" w:rsidRPr="000612C6" w:rsidRDefault="000612C6" w:rsidP="000612C6">
      <w:pPr>
        <w:keepNext w:val="0"/>
        <w:spacing w:after="0" w:line="240" w:lineRule="auto"/>
        <w:ind w:left="4320" w:firstLine="0"/>
        <w:contextualSpacing/>
        <w:outlineLvl w:val="9"/>
        <w:rPr>
          <w:b/>
        </w:rPr>
      </w:pPr>
      <w:r w:rsidRPr="000612C6">
        <w:rPr>
          <w:b/>
        </w:rPr>
        <w:t>LEGAL DIVISION</w:t>
      </w:r>
    </w:p>
    <w:p w14:paraId="35D94905" w14:textId="77777777" w:rsidR="000612C6" w:rsidRPr="000612C6" w:rsidRDefault="000612C6" w:rsidP="000612C6">
      <w:pPr>
        <w:keepNext w:val="0"/>
        <w:spacing w:after="0" w:line="240" w:lineRule="auto"/>
        <w:ind w:firstLine="0"/>
        <w:outlineLvl w:val="9"/>
        <w:rPr>
          <w:szCs w:val="20"/>
        </w:rPr>
      </w:pPr>
    </w:p>
    <w:p w14:paraId="6BD31A4F" w14:textId="77777777" w:rsidR="000612C6" w:rsidRPr="000612C6" w:rsidRDefault="000612C6" w:rsidP="000612C6">
      <w:pPr>
        <w:keepNext w:val="0"/>
        <w:spacing w:after="0" w:line="240" w:lineRule="auto"/>
        <w:ind w:left="4320" w:firstLine="0"/>
        <w:outlineLvl w:val="9"/>
        <w:rPr>
          <w:rFonts w:eastAsia="Calibri"/>
          <w:szCs w:val="20"/>
        </w:rPr>
      </w:pPr>
      <w:r w:rsidRPr="000612C6">
        <w:rPr>
          <w:rFonts w:eastAsia="Calibri"/>
          <w:szCs w:val="20"/>
        </w:rPr>
        <w:t>Rachelle Nicolette Robles</w:t>
      </w:r>
    </w:p>
    <w:p w14:paraId="1CA52C35" w14:textId="77777777" w:rsidR="000612C6" w:rsidRPr="000612C6" w:rsidRDefault="000612C6" w:rsidP="000612C6">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79DA920" w14:textId="77777777" w:rsidR="000612C6" w:rsidRPr="000612C6" w:rsidRDefault="000612C6" w:rsidP="000612C6">
      <w:pPr>
        <w:spacing w:after="0" w:line="240" w:lineRule="auto"/>
        <w:ind w:left="4320" w:firstLine="0"/>
        <w:outlineLvl w:val="9"/>
        <w:rPr>
          <w:szCs w:val="20"/>
        </w:rPr>
      </w:pPr>
    </w:p>
    <w:p w14:paraId="466DE91F" w14:textId="77777777" w:rsidR="000612C6" w:rsidRPr="000612C6" w:rsidRDefault="000612C6" w:rsidP="000612C6">
      <w:pPr>
        <w:keepNext w:val="0"/>
        <w:spacing w:after="0" w:line="240" w:lineRule="auto"/>
        <w:ind w:firstLine="4320"/>
        <w:jc w:val="left"/>
        <w:outlineLvl w:val="9"/>
      </w:pPr>
      <w:r w:rsidRPr="000612C6">
        <w:t>Rustin Tawater</w:t>
      </w:r>
    </w:p>
    <w:p w14:paraId="51578DF6" w14:textId="7A9380C5" w:rsidR="000612C6" w:rsidRPr="000612C6" w:rsidRDefault="000612C6" w:rsidP="00CA5436">
      <w:pPr>
        <w:keepNext w:val="0"/>
        <w:spacing w:after="0" w:line="240" w:lineRule="auto"/>
        <w:ind w:firstLine="4320"/>
        <w:jc w:val="left"/>
        <w:outlineLvl w:val="9"/>
      </w:pPr>
      <w:r w:rsidRPr="000612C6">
        <w:t>Managing Attorney</w:t>
      </w:r>
    </w:p>
    <w:p w14:paraId="26EDFDB2"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p>
    <w:p w14:paraId="132A671D"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5CC28805"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2DE90268"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5F0E1A6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3B1804B0"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2378A5E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6681AA8B"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17787A9A"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45824D78" w14:textId="18878ABB" w:rsid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2731DAA3" w14:textId="77777777" w:rsidR="00C85904" w:rsidRDefault="00C85904" w:rsidP="000612C6">
      <w:pPr>
        <w:keepNext w:val="0"/>
        <w:overflowPunct w:val="0"/>
        <w:autoSpaceDE w:val="0"/>
        <w:autoSpaceDN w:val="0"/>
        <w:adjustRightInd w:val="0"/>
        <w:spacing w:after="0" w:line="240" w:lineRule="auto"/>
        <w:jc w:val="center"/>
        <w:textAlignment w:val="baseline"/>
        <w:outlineLvl w:val="9"/>
        <w:rPr>
          <w:b/>
          <w:caps/>
        </w:rPr>
      </w:pPr>
    </w:p>
    <w:p w14:paraId="653C518A" w14:textId="77777777" w:rsidR="003733F0" w:rsidRDefault="003733F0" w:rsidP="00C85904">
      <w:pPr>
        <w:keepNext w:val="0"/>
        <w:overflowPunct w:val="0"/>
        <w:autoSpaceDE w:val="0"/>
        <w:autoSpaceDN w:val="0"/>
        <w:adjustRightInd w:val="0"/>
        <w:spacing w:after="0" w:line="240" w:lineRule="auto"/>
        <w:ind w:firstLine="0"/>
        <w:jc w:val="center"/>
        <w:textAlignment w:val="baseline"/>
        <w:outlineLvl w:val="9"/>
        <w:rPr>
          <w:b/>
          <w:caps/>
        </w:rPr>
      </w:pPr>
    </w:p>
    <w:p w14:paraId="7988EACD" w14:textId="7A568BC1" w:rsidR="000612C6" w:rsidRPr="000612C6" w:rsidRDefault="000612C6" w:rsidP="00C85904">
      <w:pPr>
        <w:keepNext w:val="0"/>
        <w:overflowPunct w:val="0"/>
        <w:autoSpaceDE w:val="0"/>
        <w:autoSpaceDN w:val="0"/>
        <w:adjustRightInd w:val="0"/>
        <w:spacing w:after="0" w:line="240" w:lineRule="auto"/>
        <w:ind w:firstLine="0"/>
        <w:jc w:val="center"/>
        <w:textAlignment w:val="baseline"/>
        <w:outlineLvl w:val="9"/>
        <w:rPr>
          <w:b/>
          <w:caps/>
        </w:rPr>
      </w:pPr>
      <w:r w:rsidRPr="000612C6">
        <w:rPr>
          <w:b/>
          <w:caps/>
        </w:rPr>
        <w:t>DOCKET NO</w:t>
      </w:r>
      <w:r w:rsidR="005F43A3">
        <w:rPr>
          <w:b/>
          <w:caps/>
        </w:rPr>
        <w:t>. 52477</w:t>
      </w:r>
    </w:p>
    <w:p w14:paraId="14A4B5CF" w14:textId="77777777" w:rsidR="000612C6" w:rsidRPr="000612C6" w:rsidRDefault="000612C6" w:rsidP="000612C6">
      <w:pPr>
        <w:keepNext w:val="0"/>
        <w:spacing w:after="0" w:line="240" w:lineRule="auto"/>
        <w:ind w:firstLine="0"/>
        <w:jc w:val="center"/>
        <w:outlineLvl w:val="9"/>
        <w:rPr>
          <w:b/>
          <w:caps/>
        </w:rPr>
      </w:pPr>
    </w:p>
    <w:p w14:paraId="0DDF7914" w14:textId="77777777" w:rsidR="000612C6" w:rsidRPr="000612C6" w:rsidRDefault="000612C6" w:rsidP="000612C6">
      <w:pPr>
        <w:spacing w:after="0"/>
        <w:ind w:firstLine="0"/>
        <w:jc w:val="center"/>
        <w:outlineLvl w:val="9"/>
        <w:rPr>
          <w:b/>
        </w:rPr>
      </w:pPr>
      <w:r w:rsidRPr="000612C6">
        <w:rPr>
          <w:b/>
        </w:rPr>
        <w:t>CERTIFICATE OF SERVICE</w:t>
      </w:r>
    </w:p>
    <w:p w14:paraId="5134B48E" w14:textId="1BDD19AA" w:rsidR="000612C6" w:rsidRPr="000612C6" w:rsidRDefault="000612C6" w:rsidP="000612C6">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751E98">
        <w:rPr>
          <w:noProof/>
        </w:rPr>
        <w:t>January 7, 2022</w:t>
      </w:r>
      <w:r w:rsidRPr="000612C6">
        <w:fldChar w:fldCharType="end"/>
      </w:r>
      <w:r w:rsidRPr="000612C6">
        <w:rPr>
          <w:color w:val="0D0D0D"/>
        </w:rPr>
        <w:t>, in accordance with the Order Suspending Rules, issued in Project No. 50664.</w:t>
      </w:r>
    </w:p>
    <w:p w14:paraId="6DFF7F94" w14:textId="77777777" w:rsidR="000612C6" w:rsidRPr="000612C6" w:rsidRDefault="000612C6" w:rsidP="000612C6">
      <w:pPr>
        <w:spacing w:after="0"/>
        <w:outlineLvl w:val="9"/>
      </w:pPr>
    </w:p>
    <w:p w14:paraId="7DCE425A" w14:textId="77777777" w:rsidR="000612C6" w:rsidRPr="000612C6" w:rsidRDefault="000612C6" w:rsidP="000612C6">
      <w:pPr>
        <w:spacing w:after="0" w:line="240" w:lineRule="auto"/>
        <w:ind w:left="3600"/>
        <w:outlineLvl w:val="9"/>
        <w:rPr>
          <w:u w:val="single"/>
        </w:rPr>
      </w:pPr>
      <w:r w:rsidRPr="000612C6">
        <w:rPr>
          <w:u w:val="single"/>
        </w:rPr>
        <w:t>/s/ Scott Miles</w:t>
      </w:r>
    </w:p>
    <w:p w14:paraId="79229E42" w14:textId="39E0BDB4" w:rsidR="008647EB" w:rsidRPr="008647EB" w:rsidRDefault="000612C6" w:rsidP="007D6218">
      <w:pPr>
        <w:keepNext w:val="0"/>
        <w:spacing w:after="0" w:line="240" w:lineRule="auto"/>
        <w:ind w:left="4320" w:firstLine="0"/>
        <w:outlineLvl w:val="9"/>
        <w:rPr>
          <w:szCs w:val="20"/>
        </w:rPr>
      </w:pPr>
      <w:r w:rsidRPr="000612C6">
        <w:rPr>
          <w:color w:val="000000"/>
          <w:szCs w:val="20"/>
        </w:rPr>
        <w:t>Scott Miles</w:t>
      </w:r>
    </w:p>
    <w:sectPr w:rsidR="008647EB" w:rsidRPr="008647EB">
      <w:footerReference w:type="even"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4"/>
  </w:num>
  <w:num w:numId="4">
    <w:abstractNumId w:val="2"/>
  </w:num>
  <w:num w:numId="5">
    <w:abstractNumId w:val="12"/>
  </w:num>
  <w:num w:numId="6">
    <w:abstractNumId w:val="11"/>
  </w:num>
  <w:num w:numId="7">
    <w:abstractNumId w:val="5"/>
  </w:num>
  <w:num w:numId="8">
    <w:abstractNumId w:val="6"/>
  </w:num>
  <w:num w:numId="9">
    <w:abstractNumId w:val="8"/>
  </w:num>
  <w:num w:numId="10">
    <w:abstractNumId w:val="10"/>
  </w:num>
  <w:num w:numId="11">
    <w:abstractNumId w:val="3"/>
  </w:num>
  <w:num w:numId="12">
    <w:abstractNumId w:val="7"/>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57D5"/>
    <w:rsid w:val="00050EC3"/>
    <w:rsid w:val="000612C6"/>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37DEE"/>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AB5"/>
    <w:rsid w:val="001A2D16"/>
    <w:rsid w:val="001A7DBE"/>
    <w:rsid w:val="001B0D9A"/>
    <w:rsid w:val="001B322F"/>
    <w:rsid w:val="001B5377"/>
    <w:rsid w:val="001C0EBF"/>
    <w:rsid w:val="001C28A6"/>
    <w:rsid w:val="001C38BF"/>
    <w:rsid w:val="001C3BDA"/>
    <w:rsid w:val="001D0EFA"/>
    <w:rsid w:val="001E0547"/>
    <w:rsid w:val="001E1E75"/>
    <w:rsid w:val="001E55D1"/>
    <w:rsid w:val="001F5FDD"/>
    <w:rsid w:val="00201516"/>
    <w:rsid w:val="0020243D"/>
    <w:rsid w:val="00202E09"/>
    <w:rsid w:val="002046DB"/>
    <w:rsid w:val="0020473E"/>
    <w:rsid w:val="0021567A"/>
    <w:rsid w:val="00217977"/>
    <w:rsid w:val="0022173D"/>
    <w:rsid w:val="002241EF"/>
    <w:rsid w:val="00226C69"/>
    <w:rsid w:val="00227044"/>
    <w:rsid w:val="00230417"/>
    <w:rsid w:val="0023091D"/>
    <w:rsid w:val="002329B6"/>
    <w:rsid w:val="0023515C"/>
    <w:rsid w:val="0024377E"/>
    <w:rsid w:val="00247F89"/>
    <w:rsid w:val="00250C0C"/>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32458"/>
    <w:rsid w:val="003346A4"/>
    <w:rsid w:val="00336ACF"/>
    <w:rsid w:val="00341854"/>
    <w:rsid w:val="003455B0"/>
    <w:rsid w:val="00357C92"/>
    <w:rsid w:val="003602F6"/>
    <w:rsid w:val="00360A0C"/>
    <w:rsid w:val="00364EB2"/>
    <w:rsid w:val="003733F0"/>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D6C"/>
    <w:rsid w:val="003E0C9E"/>
    <w:rsid w:val="003E1AA5"/>
    <w:rsid w:val="003E7A59"/>
    <w:rsid w:val="003F2F01"/>
    <w:rsid w:val="003F72A0"/>
    <w:rsid w:val="00403B88"/>
    <w:rsid w:val="00404493"/>
    <w:rsid w:val="0041213A"/>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2BE7"/>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04B7D"/>
    <w:rsid w:val="005144EC"/>
    <w:rsid w:val="00517C97"/>
    <w:rsid w:val="005213F8"/>
    <w:rsid w:val="00535DF6"/>
    <w:rsid w:val="0054012D"/>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3A3"/>
    <w:rsid w:val="005F4F7A"/>
    <w:rsid w:val="006017D7"/>
    <w:rsid w:val="0060359F"/>
    <w:rsid w:val="00607377"/>
    <w:rsid w:val="006102D3"/>
    <w:rsid w:val="006105A0"/>
    <w:rsid w:val="00610FF8"/>
    <w:rsid w:val="00611C22"/>
    <w:rsid w:val="00612E0D"/>
    <w:rsid w:val="006136ED"/>
    <w:rsid w:val="00615565"/>
    <w:rsid w:val="006159E0"/>
    <w:rsid w:val="0061677C"/>
    <w:rsid w:val="00621AF5"/>
    <w:rsid w:val="00633065"/>
    <w:rsid w:val="00636A1C"/>
    <w:rsid w:val="00641C47"/>
    <w:rsid w:val="0064292A"/>
    <w:rsid w:val="006446EA"/>
    <w:rsid w:val="006470FE"/>
    <w:rsid w:val="00650A71"/>
    <w:rsid w:val="00652846"/>
    <w:rsid w:val="00655591"/>
    <w:rsid w:val="006570BC"/>
    <w:rsid w:val="00662506"/>
    <w:rsid w:val="0066299F"/>
    <w:rsid w:val="00662F0A"/>
    <w:rsid w:val="006639AD"/>
    <w:rsid w:val="006651F5"/>
    <w:rsid w:val="0066794B"/>
    <w:rsid w:val="00672B9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1E98"/>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5AE9"/>
    <w:rsid w:val="007B7FB8"/>
    <w:rsid w:val="007C074A"/>
    <w:rsid w:val="007C26C6"/>
    <w:rsid w:val="007C46D1"/>
    <w:rsid w:val="007C6863"/>
    <w:rsid w:val="007C7DCC"/>
    <w:rsid w:val="007D21B3"/>
    <w:rsid w:val="007D2BF7"/>
    <w:rsid w:val="007D4FDA"/>
    <w:rsid w:val="007D59AE"/>
    <w:rsid w:val="007D6179"/>
    <w:rsid w:val="007D6218"/>
    <w:rsid w:val="007E4FD6"/>
    <w:rsid w:val="007F05DA"/>
    <w:rsid w:val="007F19FD"/>
    <w:rsid w:val="007F1BBF"/>
    <w:rsid w:val="007F7062"/>
    <w:rsid w:val="0080064A"/>
    <w:rsid w:val="0080133D"/>
    <w:rsid w:val="008016FB"/>
    <w:rsid w:val="00805FB2"/>
    <w:rsid w:val="0081391F"/>
    <w:rsid w:val="00813959"/>
    <w:rsid w:val="008146C8"/>
    <w:rsid w:val="00820EE7"/>
    <w:rsid w:val="00827E46"/>
    <w:rsid w:val="008415A2"/>
    <w:rsid w:val="00854779"/>
    <w:rsid w:val="00854EC6"/>
    <w:rsid w:val="00855A5A"/>
    <w:rsid w:val="008647EB"/>
    <w:rsid w:val="008720C0"/>
    <w:rsid w:val="00873122"/>
    <w:rsid w:val="0088061E"/>
    <w:rsid w:val="008814ED"/>
    <w:rsid w:val="00885CD1"/>
    <w:rsid w:val="00886C72"/>
    <w:rsid w:val="00890C04"/>
    <w:rsid w:val="008915EB"/>
    <w:rsid w:val="008947F4"/>
    <w:rsid w:val="008A0CD3"/>
    <w:rsid w:val="008B0CAF"/>
    <w:rsid w:val="008B5086"/>
    <w:rsid w:val="008C02BF"/>
    <w:rsid w:val="008C1C2C"/>
    <w:rsid w:val="008C3A37"/>
    <w:rsid w:val="008D0224"/>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5917"/>
    <w:rsid w:val="00930B8D"/>
    <w:rsid w:val="009310C1"/>
    <w:rsid w:val="00932E23"/>
    <w:rsid w:val="00933F91"/>
    <w:rsid w:val="00936A79"/>
    <w:rsid w:val="00937A59"/>
    <w:rsid w:val="00940316"/>
    <w:rsid w:val="009410CB"/>
    <w:rsid w:val="00944CF8"/>
    <w:rsid w:val="00953708"/>
    <w:rsid w:val="00953B7B"/>
    <w:rsid w:val="00960045"/>
    <w:rsid w:val="00960F8F"/>
    <w:rsid w:val="00965618"/>
    <w:rsid w:val="00971254"/>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6C74"/>
    <w:rsid w:val="00A00CD6"/>
    <w:rsid w:val="00A03EE0"/>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97335"/>
    <w:rsid w:val="00AA1D87"/>
    <w:rsid w:val="00AA1EF3"/>
    <w:rsid w:val="00AA212D"/>
    <w:rsid w:val="00AA4054"/>
    <w:rsid w:val="00AA4397"/>
    <w:rsid w:val="00AA4BF1"/>
    <w:rsid w:val="00AC4F67"/>
    <w:rsid w:val="00AC5BD9"/>
    <w:rsid w:val="00AD1E9F"/>
    <w:rsid w:val="00AD27C1"/>
    <w:rsid w:val="00AD702E"/>
    <w:rsid w:val="00AE1CB0"/>
    <w:rsid w:val="00AE4383"/>
    <w:rsid w:val="00AE49B3"/>
    <w:rsid w:val="00AE4F84"/>
    <w:rsid w:val="00AE597A"/>
    <w:rsid w:val="00AF3657"/>
    <w:rsid w:val="00B01365"/>
    <w:rsid w:val="00B1063A"/>
    <w:rsid w:val="00B12542"/>
    <w:rsid w:val="00B26DE3"/>
    <w:rsid w:val="00B34408"/>
    <w:rsid w:val="00B34890"/>
    <w:rsid w:val="00B435B5"/>
    <w:rsid w:val="00B43A8C"/>
    <w:rsid w:val="00B510F6"/>
    <w:rsid w:val="00B564B1"/>
    <w:rsid w:val="00B564B6"/>
    <w:rsid w:val="00B60332"/>
    <w:rsid w:val="00B60618"/>
    <w:rsid w:val="00B634CF"/>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276C"/>
    <w:rsid w:val="00BC4E5F"/>
    <w:rsid w:val="00BC587A"/>
    <w:rsid w:val="00BD1CEC"/>
    <w:rsid w:val="00BD2203"/>
    <w:rsid w:val="00BD3D7A"/>
    <w:rsid w:val="00BD594D"/>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03CD"/>
    <w:rsid w:val="00C417D0"/>
    <w:rsid w:val="00C42950"/>
    <w:rsid w:val="00C442AE"/>
    <w:rsid w:val="00C472A2"/>
    <w:rsid w:val="00C541E5"/>
    <w:rsid w:val="00C55671"/>
    <w:rsid w:val="00C603C3"/>
    <w:rsid w:val="00C61F66"/>
    <w:rsid w:val="00C64532"/>
    <w:rsid w:val="00C7196E"/>
    <w:rsid w:val="00C73E7A"/>
    <w:rsid w:val="00C74102"/>
    <w:rsid w:val="00C76D48"/>
    <w:rsid w:val="00C85904"/>
    <w:rsid w:val="00C948D7"/>
    <w:rsid w:val="00CA3F65"/>
    <w:rsid w:val="00CA5436"/>
    <w:rsid w:val="00CB02A0"/>
    <w:rsid w:val="00CB13E6"/>
    <w:rsid w:val="00CB3671"/>
    <w:rsid w:val="00CB6492"/>
    <w:rsid w:val="00CC22BE"/>
    <w:rsid w:val="00CC2E19"/>
    <w:rsid w:val="00CC3603"/>
    <w:rsid w:val="00CC3917"/>
    <w:rsid w:val="00CC45F3"/>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7340F"/>
    <w:rsid w:val="00D7468D"/>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35B5D"/>
    <w:rsid w:val="00E363C9"/>
    <w:rsid w:val="00E5280E"/>
    <w:rsid w:val="00E57AC5"/>
    <w:rsid w:val="00E57EBE"/>
    <w:rsid w:val="00E60E28"/>
    <w:rsid w:val="00E752FC"/>
    <w:rsid w:val="00E77066"/>
    <w:rsid w:val="00E770E2"/>
    <w:rsid w:val="00E828F8"/>
    <w:rsid w:val="00E87ACF"/>
    <w:rsid w:val="00E901CB"/>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39CA"/>
    <w:rsid w:val="00F013C0"/>
    <w:rsid w:val="00F02B8E"/>
    <w:rsid w:val="00F06133"/>
    <w:rsid w:val="00F121A6"/>
    <w:rsid w:val="00F16117"/>
    <w:rsid w:val="00F24A55"/>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806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 w:val="00FE0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2529"/>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 w:type="paragraph" w:styleId="ListParagraph">
    <w:name w:val="List Paragraph"/>
    <w:basedOn w:val="Normal"/>
    <w:uiPriority w:val="34"/>
    <w:qFormat/>
    <w:rsid w:val="00B634CF"/>
    <w:pPr>
      <w:keepNext w:val="0"/>
      <w:spacing w:after="0" w:line="240" w:lineRule="auto"/>
      <w:ind w:left="720" w:firstLine="0"/>
      <w:contextualSpacing/>
      <w:outlineLvl w:val="9"/>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2021-09-30T14:07:00Z</dcterms:created>
  <dcterms:modified xsi:type="dcterms:W3CDTF">2022-01-07T17:35:00Z</dcterms:modified>
</cp:coreProperties>
</file>